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71" w:rsidRDefault="00112353" w:rsidP="0011235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="黑体" w:eastAsia="黑体" w:hAnsi="黑体"/>
          <w:color w:val="555555"/>
          <w:sz w:val="36"/>
          <w:szCs w:val="36"/>
        </w:rPr>
      </w:pPr>
      <w:r>
        <w:rPr>
          <w:rStyle w:val="a4"/>
          <w:rFonts w:ascii="黑体" w:eastAsia="黑体" w:hAnsi="黑体" w:hint="eastAsia"/>
          <w:color w:val="555555"/>
          <w:sz w:val="36"/>
          <w:szCs w:val="36"/>
        </w:rPr>
        <w:t>计算机与控制学院</w:t>
      </w:r>
      <w:r w:rsidR="008A4871">
        <w:rPr>
          <w:rStyle w:val="a4"/>
          <w:rFonts w:ascii="黑体" w:eastAsia="黑体" w:hAnsi="黑体" w:hint="eastAsia"/>
          <w:color w:val="555555"/>
          <w:sz w:val="36"/>
          <w:szCs w:val="36"/>
        </w:rPr>
        <w:t>2016-2017学年</w:t>
      </w:r>
      <w:r>
        <w:rPr>
          <w:rStyle w:val="a4"/>
          <w:rFonts w:ascii="黑体" w:eastAsia="黑体" w:hAnsi="黑体" w:hint="eastAsia"/>
          <w:color w:val="555555"/>
          <w:sz w:val="36"/>
          <w:szCs w:val="36"/>
        </w:rPr>
        <w:t>高年级优秀学生</w:t>
      </w:r>
    </w:p>
    <w:p w:rsidR="00112353" w:rsidRDefault="00112353" w:rsidP="0011235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微软雅黑" w:eastAsia="微软雅黑" w:hAnsi="微软雅黑"/>
          <w:color w:val="555555"/>
          <w:sz w:val="18"/>
          <w:szCs w:val="18"/>
        </w:rPr>
      </w:pPr>
      <w:r>
        <w:rPr>
          <w:rStyle w:val="a4"/>
          <w:rFonts w:ascii="黑体" w:eastAsia="黑体" w:hAnsi="黑体" w:hint="eastAsia"/>
          <w:color w:val="555555"/>
          <w:sz w:val="36"/>
          <w:szCs w:val="36"/>
        </w:rPr>
        <w:t>初评公示</w:t>
      </w:r>
    </w:p>
    <w:p w:rsidR="00112353" w:rsidRPr="008A4871" w:rsidRDefault="00112353" w:rsidP="008A487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微软雅黑" w:eastAsia="微软雅黑" w:hAnsi="微软雅黑"/>
          <w:color w:val="555555"/>
          <w:sz w:val="28"/>
          <w:szCs w:val="28"/>
        </w:rPr>
      </w:pPr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根据《中国科学院大学优秀学生评选条例（试行）》、《中国科学院大学关于做好2016-2017学年优秀学生评选工作的通知》、《计算机与控制学院2016-2017学年优秀学生的评选通知》的要求，计算机与控制学院于2017年4月7日上午在雁栖湖校区学园二</w:t>
      </w:r>
      <w:proofErr w:type="gramStart"/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46</w:t>
      </w:r>
      <w:r w:rsidR="008A4871">
        <w:rPr>
          <w:rFonts w:ascii="楷体_GB2312" w:eastAsia="楷体_GB2312" w:hAnsi="微软雅黑" w:hint="eastAsia"/>
          <w:color w:val="555555"/>
          <w:sz w:val="28"/>
          <w:szCs w:val="28"/>
        </w:rPr>
        <w:t>4</w:t>
      </w:r>
      <w:proofErr w:type="gramEnd"/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教室和4月7日下午在中关村教学大楼N102教室召开本部高年级优秀学生学院初评会议。</w:t>
      </w:r>
    </w:p>
    <w:p w:rsidR="00112353" w:rsidRPr="008A4871" w:rsidRDefault="00112353" w:rsidP="008A487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微软雅黑" w:eastAsia="微软雅黑" w:hAnsi="微软雅黑"/>
          <w:color w:val="555555"/>
          <w:sz w:val="28"/>
          <w:szCs w:val="28"/>
        </w:rPr>
      </w:pPr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经过候选人推荐和自荐、无记名投票选举，计算机与控制学院评审小组综合评议，共初选出三好学生14名，优秀学生干部2名，优秀毕业生1名，三好学生标兵1名，名单如下：</w:t>
      </w:r>
    </w:p>
    <w:p w:rsidR="00112353" w:rsidRPr="008A4871" w:rsidRDefault="00112353" w:rsidP="008A487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微软雅黑" w:eastAsia="微软雅黑" w:hAnsi="微软雅黑"/>
          <w:color w:val="555555"/>
          <w:sz w:val="28"/>
          <w:szCs w:val="28"/>
        </w:rPr>
      </w:pPr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三好学生：何建</w:t>
      </w:r>
      <w:r w:rsidR="009F3CBD">
        <w:rPr>
          <w:rFonts w:ascii="楷体_GB2312" w:eastAsia="楷体_GB2312" w:hAnsi="微软雅黑" w:hint="eastAsia"/>
          <w:color w:val="555555"/>
          <w:sz w:val="28"/>
          <w:szCs w:val="28"/>
        </w:rPr>
        <w:t>锋</w:t>
      </w:r>
      <w:bookmarkStart w:id="0" w:name="_GoBack"/>
      <w:bookmarkEnd w:id="0"/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、滕尚志、张可、杨一帆、易阳、陈扬羽、黄绍、张立波、詹敏锋、徐梓钧、王清、郑元春、王国路、王凯</w:t>
      </w:r>
    </w:p>
    <w:p w:rsidR="00112353" w:rsidRPr="008A4871" w:rsidRDefault="00112353" w:rsidP="008A487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微软雅黑" w:eastAsia="微软雅黑" w:hAnsi="微软雅黑"/>
          <w:color w:val="555555"/>
          <w:sz w:val="28"/>
          <w:szCs w:val="28"/>
        </w:rPr>
      </w:pPr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优秀学生干部：</w:t>
      </w:r>
      <w:proofErr w:type="gramStart"/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吴晨思</w:t>
      </w:r>
      <w:proofErr w:type="gramEnd"/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、王基策</w:t>
      </w:r>
    </w:p>
    <w:p w:rsidR="00112353" w:rsidRPr="008A4871" w:rsidRDefault="00112353" w:rsidP="008A487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微软雅黑" w:eastAsia="微软雅黑" w:hAnsi="微软雅黑"/>
          <w:color w:val="555555"/>
          <w:sz w:val="28"/>
          <w:szCs w:val="28"/>
        </w:rPr>
      </w:pPr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优秀毕业生： 薛哲</w:t>
      </w:r>
    </w:p>
    <w:p w:rsidR="00112353" w:rsidRPr="008A4871" w:rsidRDefault="00112353" w:rsidP="008A487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微软雅黑" w:eastAsia="微软雅黑" w:hAnsi="微软雅黑"/>
          <w:color w:val="555555"/>
          <w:sz w:val="28"/>
          <w:szCs w:val="28"/>
        </w:rPr>
      </w:pPr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三好学生标兵：</w:t>
      </w:r>
      <w:proofErr w:type="gramStart"/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吴晨思</w:t>
      </w:r>
      <w:proofErr w:type="gramEnd"/>
    </w:p>
    <w:p w:rsidR="00112353" w:rsidRPr="008A4871" w:rsidRDefault="00112353" w:rsidP="008A487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微软雅黑" w:eastAsia="微软雅黑" w:hAnsi="微软雅黑"/>
          <w:color w:val="555555"/>
          <w:sz w:val="28"/>
          <w:szCs w:val="28"/>
        </w:rPr>
      </w:pPr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按学校要求，现对学院初评结果进行公示，公示期限为：2017年4月17日-</w:t>
      </w:r>
      <w:r w:rsidR="002123EC">
        <w:rPr>
          <w:rFonts w:ascii="楷体_GB2312" w:eastAsia="楷体_GB2312" w:hAnsi="微软雅黑" w:hint="eastAsia"/>
          <w:color w:val="555555"/>
          <w:sz w:val="28"/>
          <w:szCs w:val="28"/>
        </w:rPr>
        <w:t>23</w:t>
      </w:r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日。公示期间，若对初评结果有不同意见，请向计算机与控制学院办公室反映。</w:t>
      </w:r>
    </w:p>
    <w:p w:rsidR="00112353" w:rsidRPr="008A4871" w:rsidRDefault="00112353" w:rsidP="008A487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楷体_GB2312" w:eastAsia="楷体_GB2312" w:hAnsi="微软雅黑"/>
          <w:color w:val="555555"/>
          <w:sz w:val="28"/>
          <w:szCs w:val="28"/>
        </w:rPr>
      </w:pPr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公示联系人：刘卫强    办公室电话：69671797</w:t>
      </w:r>
    </w:p>
    <w:p w:rsidR="00112353" w:rsidRPr="008A4871" w:rsidRDefault="00112353" w:rsidP="008A4871">
      <w:pPr>
        <w:pStyle w:val="a3"/>
        <w:shd w:val="clear" w:color="auto" w:fill="FFFFFF"/>
        <w:spacing w:before="0" w:beforeAutospacing="0" w:after="0" w:afterAutospacing="0" w:line="560" w:lineRule="exact"/>
        <w:ind w:firstLineChars="800" w:firstLine="2240"/>
        <w:rPr>
          <w:rFonts w:ascii="微软雅黑" w:eastAsia="微软雅黑" w:hAnsi="微软雅黑"/>
          <w:color w:val="555555"/>
          <w:sz w:val="28"/>
          <w:szCs w:val="28"/>
        </w:rPr>
      </w:pPr>
      <w:proofErr w:type="gramStart"/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张少真</w:t>
      </w:r>
      <w:proofErr w:type="gramEnd"/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 xml:space="preserve">    办公室电话：69671832</w:t>
      </w:r>
    </w:p>
    <w:p w:rsidR="00D75F15" w:rsidRDefault="00112353" w:rsidP="008A487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楷体_GB2312" w:eastAsia="楷体_GB2312" w:hAnsi="微软雅黑"/>
          <w:color w:val="555555"/>
          <w:sz w:val="28"/>
          <w:szCs w:val="28"/>
        </w:rPr>
      </w:pPr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                                                  </w:t>
      </w:r>
      <w:r w:rsidR="008A4871">
        <w:rPr>
          <w:rFonts w:ascii="楷体_GB2312" w:eastAsia="楷体_GB2312" w:hAnsi="微软雅黑" w:hint="eastAsia"/>
          <w:color w:val="555555"/>
          <w:sz w:val="28"/>
          <w:szCs w:val="28"/>
        </w:rPr>
        <w:t xml:space="preserve">   </w:t>
      </w:r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 xml:space="preserve"> </w:t>
      </w:r>
    </w:p>
    <w:p w:rsidR="00112353" w:rsidRPr="008A4871" w:rsidRDefault="00112353" w:rsidP="00D75F15">
      <w:pPr>
        <w:pStyle w:val="a3"/>
        <w:shd w:val="clear" w:color="auto" w:fill="FFFFFF"/>
        <w:spacing w:before="0" w:beforeAutospacing="0" w:after="0" w:afterAutospacing="0" w:line="560" w:lineRule="exact"/>
        <w:ind w:firstLineChars="1950" w:firstLine="5460"/>
        <w:rPr>
          <w:rFonts w:ascii="微软雅黑" w:eastAsia="微软雅黑" w:hAnsi="微软雅黑"/>
          <w:color w:val="555555"/>
          <w:sz w:val="28"/>
          <w:szCs w:val="28"/>
        </w:rPr>
      </w:pPr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 xml:space="preserve"> 计算机与控制学院</w:t>
      </w:r>
    </w:p>
    <w:p w:rsidR="00112353" w:rsidRPr="008A4871" w:rsidRDefault="00112353" w:rsidP="008A487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微软雅黑" w:eastAsia="微软雅黑" w:hAnsi="微软雅黑"/>
          <w:color w:val="555555"/>
          <w:sz w:val="28"/>
          <w:szCs w:val="28"/>
        </w:rPr>
      </w:pPr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                                                    </w:t>
      </w:r>
      <w:r w:rsidR="008A4871">
        <w:rPr>
          <w:rFonts w:ascii="楷体_GB2312" w:eastAsia="楷体_GB2312" w:hAnsi="微软雅黑" w:hint="eastAsia"/>
          <w:color w:val="555555"/>
          <w:sz w:val="28"/>
          <w:szCs w:val="28"/>
        </w:rPr>
        <w:t xml:space="preserve"> </w:t>
      </w:r>
      <w:r w:rsidR="00D75F15">
        <w:rPr>
          <w:rFonts w:ascii="楷体_GB2312" w:eastAsia="楷体_GB2312" w:hAnsi="微软雅黑" w:hint="eastAsia"/>
          <w:color w:val="555555"/>
          <w:sz w:val="28"/>
          <w:szCs w:val="28"/>
        </w:rPr>
        <w:t xml:space="preserve"> </w:t>
      </w:r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  </w:t>
      </w:r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二</w:t>
      </w:r>
      <w:r w:rsidRPr="008A4871">
        <w:rPr>
          <w:rFonts w:ascii="Wingdings" w:eastAsia="微软雅黑" w:hAnsi="Wingdings"/>
          <w:color w:val="555555"/>
          <w:sz w:val="28"/>
          <w:szCs w:val="28"/>
        </w:rPr>
        <w:t></w:t>
      </w:r>
      <w:r w:rsidRPr="008A4871">
        <w:rPr>
          <w:rFonts w:ascii="楷体_GB2312" w:eastAsia="楷体_GB2312" w:hAnsi="微软雅黑" w:hint="eastAsia"/>
          <w:color w:val="555555"/>
          <w:sz w:val="28"/>
          <w:szCs w:val="28"/>
        </w:rPr>
        <w:t>一七年四月十七日</w:t>
      </w:r>
    </w:p>
    <w:sectPr w:rsidR="00112353" w:rsidRPr="008A4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C6" w:rsidRDefault="004776C6" w:rsidP="00F938D5">
      <w:r>
        <w:separator/>
      </w:r>
    </w:p>
  </w:endnote>
  <w:endnote w:type="continuationSeparator" w:id="0">
    <w:p w:rsidR="004776C6" w:rsidRDefault="004776C6" w:rsidP="00F9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C6" w:rsidRDefault="004776C6" w:rsidP="00F938D5">
      <w:r>
        <w:separator/>
      </w:r>
    </w:p>
  </w:footnote>
  <w:footnote w:type="continuationSeparator" w:id="0">
    <w:p w:rsidR="004776C6" w:rsidRDefault="004776C6" w:rsidP="00F9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1F"/>
    <w:rsid w:val="00112353"/>
    <w:rsid w:val="00184BCE"/>
    <w:rsid w:val="002123EC"/>
    <w:rsid w:val="004776C6"/>
    <w:rsid w:val="008A4871"/>
    <w:rsid w:val="009F3CBD"/>
    <w:rsid w:val="00BB4291"/>
    <w:rsid w:val="00D75F15"/>
    <w:rsid w:val="00E05C1F"/>
    <w:rsid w:val="00F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3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2353"/>
    <w:rPr>
      <w:b/>
      <w:bCs/>
    </w:rPr>
  </w:style>
  <w:style w:type="paragraph" w:styleId="a5">
    <w:name w:val="header"/>
    <w:basedOn w:val="a"/>
    <w:link w:val="Char"/>
    <w:uiPriority w:val="99"/>
    <w:unhideWhenUsed/>
    <w:rsid w:val="00F93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38D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93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938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3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2353"/>
    <w:rPr>
      <w:b/>
      <w:bCs/>
    </w:rPr>
  </w:style>
  <w:style w:type="paragraph" w:styleId="a5">
    <w:name w:val="header"/>
    <w:basedOn w:val="a"/>
    <w:link w:val="Char"/>
    <w:uiPriority w:val="99"/>
    <w:unhideWhenUsed/>
    <w:rsid w:val="00F93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38D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93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938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刘卫强</dc:creator>
  <cp:keywords/>
  <dc:description/>
  <cp:lastModifiedBy>刘卫强</cp:lastModifiedBy>
  <cp:revision>8</cp:revision>
  <cp:lastPrinted>2017-04-17T01:24:00Z</cp:lastPrinted>
  <dcterms:created xsi:type="dcterms:W3CDTF">2017-04-17T01:13:00Z</dcterms:created>
  <dcterms:modified xsi:type="dcterms:W3CDTF">2017-04-17T01:43:00Z</dcterms:modified>
</cp:coreProperties>
</file>